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720" w:right="-630" w:firstLine="0"/>
        <w:jc w:val="center"/>
        <w:rPr>
          <w:rFonts w:ascii="Times New Roman" w:cs="Times New Roman" w:eastAsia="Times New Roman" w:hAnsi="Times New Roman"/>
          <w:b w:val="1"/>
          <w:color w:val="0070c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-630" w:firstLine="0"/>
        <w:jc w:val="center"/>
        <w:rPr>
          <w:rFonts w:ascii="Times New Roman" w:cs="Times New Roman" w:eastAsia="Times New Roman" w:hAnsi="Times New Roman"/>
          <w:b w:val="1"/>
          <w:color w:val="0070c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56"/>
          <w:szCs w:val="56"/>
          <w:rtl w:val="0"/>
        </w:rPr>
        <w:t xml:space="preserve">Bridge Food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720" w:right="-630" w:firstLine="0"/>
        <w:jc w:val="center"/>
        <w:rPr>
          <w:rFonts w:ascii="Times New Roman" w:cs="Times New Roman" w:eastAsia="Times New Roman" w:hAnsi="Times New Roman"/>
          <w:b w:val="1"/>
          <w:color w:val="0070c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34"/>
          <w:szCs w:val="34"/>
          <w:rtl w:val="0"/>
        </w:rPr>
        <w:t xml:space="preserve">Run by the Community - For the Community</w:t>
      </w:r>
    </w:p>
    <w:p w:rsidR="00000000" w:rsidDel="00000000" w:rsidP="00000000" w:rsidRDefault="00000000" w:rsidRPr="00000000" w14:paraId="00000004">
      <w:pPr>
        <w:pageBreakBefore w:val="0"/>
        <w:ind w:left="-720" w:right="-630" w:firstLine="0"/>
        <w:jc w:val="center"/>
        <w:rPr>
          <w:color w:val="4472c4"/>
          <w:sz w:val="32"/>
          <w:szCs w:val="32"/>
        </w:rPr>
      </w:pPr>
      <w:r w:rsidDel="00000000" w:rsidR="00000000" w:rsidRPr="00000000">
        <w:rPr>
          <w:b w:val="1"/>
          <w:color w:val="0070c0"/>
          <w:sz w:val="40"/>
          <w:szCs w:val="40"/>
          <w:rtl w:val="0"/>
        </w:rPr>
        <w:t xml:space="preserve">5th </w:t>
      </w:r>
      <w:r w:rsidDel="00000000" w:rsidR="00000000" w:rsidRPr="00000000">
        <w:rPr>
          <w:b w:val="1"/>
          <w:color w:val="0070c0"/>
          <w:sz w:val="40"/>
          <w:szCs w:val="40"/>
          <w:rtl w:val="0"/>
        </w:rPr>
        <w:t xml:space="preserve">Annual Golf Outing</w:t>
      </w:r>
      <w:r w:rsidDel="00000000" w:rsidR="00000000" w:rsidRPr="00000000">
        <w:rPr>
          <w:color w:val="0070c0"/>
          <w:sz w:val="40"/>
          <w:szCs w:val="40"/>
          <w:rtl w:val="0"/>
        </w:rPr>
        <w:t xml:space="preserve"> - </w:t>
      </w:r>
      <w:r w:rsidDel="00000000" w:rsidR="00000000" w:rsidRPr="00000000">
        <w:rPr>
          <w:color w:val="4472c4"/>
          <w:sz w:val="32"/>
          <w:szCs w:val="32"/>
          <w:rtl w:val="0"/>
        </w:rPr>
        <w:t xml:space="preserve">Thursday, September 19, 2024</w:t>
      </w:r>
    </w:p>
    <w:p w:rsidR="00000000" w:rsidDel="00000000" w:rsidP="00000000" w:rsidRDefault="00000000" w:rsidRPr="00000000" w14:paraId="00000005">
      <w:pPr>
        <w:pageBreakBefore w:val="0"/>
        <w:ind w:left="-720" w:right="-630" w:firstLine="0"/>
        <w:jc w:val="center"/>
        <w:rPr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b w:val="1"/>
          <w:color w:val="ff0000"/>
          <w:sz w:val="36"/>
          <w:szCs w:val="36"/>
          <w:u w:val="single"/>
          <w:rtl w:val="0"/>
        </w:rPr>
        <w:t xml:space="preserve">Hole-in-One Contest on Every Par 3!!!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-720" w:right="-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Bridge Food Center’s mission is to provide opportunities for people to put high-quality, affordable food on their table by serving them with love, respect and the help of God.</w:t>
      </w:r>
    </w:p>
    <w:p w:rsidR="00000000" w:rsidDel="00000000" w:rsidP="00000000" w:rsidRDefault="00000000" w:rsidRPr="00000000" w14:paraId="00000008">
      <w:pPr>
        <w:pageBreakBefore w:val="0"/>
        <w:ind w:left="-720" w:right="-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Bridge is a volunteer-run grocery store helping those that make &lt;$72,000/year. The Bridge is serving many more households at our new location!</w:t>
      </w:r>
    </w:p>
    <w:p w:rsidR="00000000" w:rsidDel="00000000" w:rsidP="00000000" w:rsidRDefault="00000000" w:rsidRPr="00000000" w14:paraId="00000009">
      <w:pPr>
        <w:pageBreakBefore w:val="0"/>
        <w:ind w:left="-720" w:right="-4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-720" w:right="-450" w:firstLine="0"/>
        <w:rPr>
          <w:b w:val="1"/>
          <w:color w:val="0070c0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Check out more details and register online at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www.thebridgemidland.com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/golf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45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ind w:right="-45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When:</w:t>
      </w:r>
      <w:r w:rsidDel="00000000" w:rsidR="00000000" w:rsidRPr="00000000">
        <w:rPr>
          <w:sz w:val="24"/>
          <w:szCs w:val="24"/>
          <w:rtl w:val="0"/>
        </w:rPr>
        <w:t xml:space="preserve">  Thursday, September 19, 2024</w:t>
      </w:r>
    </w:p>
    <w:p w:rsidR="00000000" w:rsidDel="00000000" w:rsidP="00000000" w:rsidRDefault="00000000" w:rsidRPr="00000000" w14:paraId="0000000D">
      <w:pPr>
        <w:pageBreakBefore w:val="0"/>
        <w:ind w:right="-45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Where: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Currie Municipal Golf Course</w:t>
      </w:r>
      <w:r w:rsidDel="00000000" w:rsidR="00000000" w:rsidRPr="00000000">
        <w:rPr>
          <w:sz w:val="24"/>
          <w:szCs w:val="24"/>
          <w:rtl w:val="0"/>
        </w:rPr>
        <w:t xml:space="preserve">, 1300 Currie Parkway, Midland, MI 48640</w:t>
      </w:r>
    </w:p>
    <w:p w:rsidR="00000000" w:rsidDel="00000000" w:rsidP="00000000" w:rsidRDefault="00000000" w:rsidRPr="00000000" w14:paraId="0000000E">
      <w:pPr>
        <w:pageBreakBefore w:val="0"/>
        <w:ind w:right="-45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Time: </w:t>
      </w:r>
      <w:r w:rsidDel="00000000" w:rsidR="00000000" w:rsidRPr="00000000">
        <w:rPr>
          <w:sz w:val="24"/>
          <w:szCs w:val="24"/>
          <w:rtl w:val="0"/>
        </w:rPr>
        <w:t xml:space="preserve"> 8:00a.m. registration and 9:00a.m. shotgun start (scramble format)</w:t>
      </w:r>
    </w:p>
    <w:p w:rsidR="00000000" w:rsidDel="00000000" w:rsidP="00000000" w:rsidRDefault="00000000" w:rsidRPr="00000000" w14:paraId="0000000F">
      <w:pPr>
        <w:pageBreakBefore w:val="0"/>
        <w:ind w:right="-45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Team registration includes:</w:t>
      </w:r>
      <w:r w:rsidDel="00000000" w:rsidR="00000000" w:rsidRPr="00000000">
        <w:rPr>
          <w:sz w:val="24"/>
          <w:szCs w:val="24"/>
          <w:rtl w:val="0"/>
        </w:rPr>
        <w:t xml:space="preserve">  18 holes golf with cart, coffee &amp; donuts, lunch on the              course, 2 drink tickets and Hors d'Oeuvres after golf.</w:t>
      </w:r>
    </w:p>
    <w:p w:rsidR="00000000" w:rsidDel="00000000" w:rsidP="00000000" w:rsidRDefault="00000000" w:rsidRPr="00000000" w14:paraId="00000010">
      <w:pPr>
        <w:pageBreakBefore w:val="0"/>
        <w:ind w:left="0" w:right="-45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50/50 Raffle and Prize raffle opportunities</w:t>
      </w:r>
    </w:p>
    <w:p w:rsidR="00000000" w:rsidDel="00000000" w:rsidP="00000000" w:rsidRDefault="00000000" w:rsidRPr="00000000" w14:paraId="00000011">
      <w:pPr>
        <w:pageBreakBefore w:val="0"/>
        <w:ind w:right="-45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ind w:left="-72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Team Entry Fees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-720" w:right="-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Foursome - $375 </w:t>
      </w:r>
    </w:p>
    <w:p w:rsidR="00000000" w:rsidDel="00000000" w:rsidP="00000000" w:rsidRDefault="00000000" w:rsidRPr="00000000" w14:paraId="00000014">
      <w:pPr>
        <w:pageBreakBefore w:val="0"/>
        <w:ind w:left="6480" w:right="-450" w:firstLine="0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-72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Sponsorship Levels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(see Sponsorship form for more details of recognition levels)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ind w:left="-72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Gold - $5,000 </w:t>
        <w:tab/>
        <w:t xml:space="preserve">   </w:t>
        <w:tab/>
        <w:t xml:space="preserve">Silver - $2,500</w:t>
        <w:tab/>
        <w:tab/>
        <w:t xml:space="preserve">      Bronze - $1,000</w:t>
      </w:r>
    </w:p>
    <w:p w:rsidR="00000000" w:rsidDel="00000000" w:rsidP="00000000" w:rsidRDefault="00000000" w:rsidRPr="00000000" w14:paraId="00000017">
      <w:pPr>
        <w:pageBreakBefore w:val="0"/>
        <w:ind w:left="-72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Hole Sponsor - $500         Coffee &amp; Donuts - $250</w:t>
        <w:tab/>
        <w:t xml:space="preserve">      Lunch on the Course - $350      </w:t>
      </w:r>
    </w:p>
    <w:p w:rsidR="00000000" w:rsidDel="00000000" w:rsidP="00000000" w:rsidRDefault="00000000" w:rsidRPr="00000000" w14:paraId="00000018">
      <w:pPr>
        <w:pageBreakBefore w:val="0"/>
        <w:ind w:left="-72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Hors d’Oeuvres - $350        Beverage Cart Sponsor - $450      Hole Signage - $250</w:t>
      </w:r>
    </w:p>
    <w:p w:rsidR="00000000" w:rsidDel="00000000" w:rsidP="00000000" w:rsidRDefault="00000000" w:rsidRPr="00000000" w14:paraId="00000019">
      <w:pPr>
        <w:pageBreakBefore w:val="0"/>
        <w:ind w:left="-72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-720" w:right="-450" w:firstLine="0"/>
        <w:rPr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Bridge Food Center is located at 1826 S. Saginaw Rd, Midland, but it is open to the Great Lakes Bay Region.  Check us out on </w:t>
      </w:r>
      <w:r w:rsidDel="00000000" w:rsidR="00000000" w:rsidRPr="00000000">
        <w:rPr>
          <w:sz w:val="24"/>
          <w:szCs w:val="24"/>
          <w:rtl w:val="0"/>
        </w:rPr>
        <w:t xml:space="preserve">Facebook at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The Bridge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-720" w:right="-630" w:firstLine="0"/>
      <w:rPr/>
    </w:pPr>
    <w:r w:rsidDel="00000000" w:rsidR="00000000" w:rsidRPr="00000000">
      <w:rPr>
        <w:sz w:val="24"/>
        <w:szCs w:val="24"/>
        <w:rtl w:val="0"/>
      </w:rPr>
      <w:t xml:space="preserve">      </w:t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881188" cy="113190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1131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 xml:space="preserve"> </w:t>
      <w:tab/>
      <w:t xml:space="preserve">                                 </w:t>
      <w:tab/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479301" cy="966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9301" cy="966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thebridgemidland.com/golf" TargetMode="External"/><Relationship Id="rId7" Type="http://schemas.openxmlformats.org/officeDocument/2006/relationships/hyperlink" Target="http://www.thebridgemidland.com/golf" TargetMode="External"/><Relationship Id="rId8" Type="http://schemas.openxmlformats.org/officeDocument/2006/relationships/hyperlink" Target="https://www.facebook.com/thebridgemidlan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